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60" w:rsidRDefault="009F5E60" w:rsidP="00EF3D66">
      <w:pPr>
        <w:ind w:left="-284"/>
        <w:rPr>
          <w:rFonts w:ascii="Arial Black" w:hAnsi="Arial Black"/>
          <w:smallCaps/>
          <w:color w:val="051D3C"/>
          <w:sz w:val="36"/>
          <w:szCs w:val="36"/>
        </w:rPr>
      </w:pPr>
      <w:r w:rsidRPr="00140C73">
        <w:rPr>
          <w:b/>
          <w:sz w:val="28"/>
          <w:szCs w:val="28"/>
        </w:rPr>
        <w:t>Sachbearbeit</w:t>
      </w:r>
      <w:r>
        <w:rPr>
          <w:b/>
          <w:sz w:val="28"/>
          <w:szCs w:val="28"/>
        </w:rPr>
        <w:t>ende</w:t>
      </w:r>
      <w:r w:rsidRPr="00140C73">
        <w:rPr>
          <w:b/>
          <w:sz w:val="28"/>
          <w:szCs w:val="28"/>
        </w:rPr>
        <w:t xml:space="preserve"> Bildung und Teilhabe (m/w/d)</w:t>
      </w:r>
    </w:p>
    <w:p w:rsidR="00FD27CC" w:rsidRPr="00EF3D66" w:rsidRDefault="009F5E60" w:rsidP="00EF3D66">
      <w:pPr>
        <w:ind w:left="-284"/>
        <w:rPr>
          <w:rFonts w:ascii="Arial Black" w:hAnsi="Arial Black"/>
          <w:color w:val="051D3C"/>
          <w:sz w:val="32"/>
          <w:szCs w:val="32"/>
        </w:rPr>
      </w:pPr>
      <w:r>
        <w:rPr>
          <w:color w:val="051D3C"/>
          <w:sz w:val="18"/>
        </w:rPr>
        <w:t>EG 7</w:t>
      </w:r>
      <w:r w:rsidR="003A0AC0" w:rsidRPr="003A0AC0">
        <w:rPr>
          <w:color w:val="051D3C"/>
          <w:sz w:val="18"/>
        </w:rPr>
        <w:t xml:space="preserve"> TVöD</w:t>
      </w:r>
      <w:r w:rsidR="00275A50">
        <w:rPr>
          <w:color w:val="051D3C"/>
          <w:sz w:val="18"/>
        </w:rPr>
        <w:t xml:space="preserve"> </w:t>
      </w:r>
      <w:r w:rsidR="001533DC">
        <w:rPr>
          <w:color w:val="051D3C"/>
          <w:sz w:val="18"/>
        </w:rPr>
        <w:t>|</w:t>
      </w:r>
      <w:r w:rsidR="003A0AC0" w:rsidRPr="003A0AC0">
        <w:rPr>
          <w:color w:val="051D3C"/>
          <w:sz w:val="18"/>
        </w:rPr>
        <w:t xml:space="preserve"> </w:t>
      </w:r>
      <w:r w:rsidR="002C5968">
        <w:rPr>
          <w:color w:val="051D3C"/>
          <w:sz w:val="18"/>
        </w:rPr>
        <w:t>Voll- oder Teilzeit</w:t>
      </w:r>
      <w:r w:rsidR="00842237">
        <w:rPr>
          <w:color w:val="051D3C"/>
          <w:sz w:val="18"/>
        </w:rPr>
        <w:t xml:space="preserve"> | </w:t>
      </w:r>
      <w:r w:rsidR="00C2645D" w:rsidRPr="00C2645D">
        <w:rPr>
          <w:color w:val="051D3C"/>
          <w:sz w:val="18"/>
        </w:rPr>
        <w:t>un</w:t>
      </w:r>
      <w:r w:rsidR="00ED533F">
        <w:rPr>
          <w:color w:val="051D3C"/>
          <w:sz w:val="18"/>
        </w:rPr>
        <w:t>befristet | Dienst</w:t>
      </w:r>
      <w:r w:rsidR="00C2645D">
        <w:rPr>
          <w:color w:val="051D3C"/>
          <w:sz w:val="18"/>
        </w:rPr>
        <w:t>ort</w:t>
      </w:r>
      <w:r>
        <w:rPr>
          <w:color w:val="051D3C"/>
          <w:sz w:val="18"/>
        </w:rPr>
        <w:t>: Steinfurt</w:t>
      </w:r>
    </w:p>
    <w:p w:rsidR="007139BE" w:rsidRPr="00557B34" w:rsidRDefault="007139BE" w:rsidP="00E725A9">
      <w:pPr>
        <w:rPr>
          <w:color w:val="051D3C"/>
        </w:rPr>
        <w:sectPr w:rsidR="007139BE" w:rsidRPr="00557B34" w:rsidSect="00275A50">
          <w:headerReference w:type="default" r:id="rId7"/>
          <w:footerReference w:type="default" r:id="rId8"/>
          <w:pgSz w:w="11906" w:h="16838"/>
          <w:pgMar w:top="1418" w:right="851" w:bottom="1134" w:left="851" w:header="624" w:footer="624" w:gutter="0"/>
          <w:cols w:space="708"/>
          <w:docGrid w:linePitch="360"/>
        </w:sectPr>
      </w:pPr>
    </w:p>
    <w:p w:rsidR="005C18CD" w:rsidRDefault="005C18CD" w:rsidP="00A27198">
      <w:pPr>
        <w:spacing w:after="60"/>
        <w:jc w:val="both"/>
        <w:rPr>
          <w:b/>
          <w:color w:val="051D3C"/>
        </w:rPr>
      </w:pPr>
    </w:p>
    <w:p w:rsidR="00FD27CC" w:rsidRPr="00557B34" w:rsidRDefault="00425FF2" w:rsidP="008F2F5A">
      <w:pPr>
        <w:spacing w:after="60"/>
        <w:ind w:left="-567"/>
        <w:jc w:val="both"/>
        <w:rPr>
          <w:b/>
          <w:color w:val="051D3C"/>
        </w:rPr>
      </w:pPr>
      <w:r>
        <w:rPr>
          <w:b/>
          <w:color w:val="051D3C"/>
        </w:rPr>
        <w:t>Diese Aufgaben erwarten dich</w:t>
      </w:r>
    </w:p>
    <w:p w:rsidR="00EF3D66" w:rsidRDefault="001752F5" w:rsidP="001752F5">
      <w:pPr>
        <w:spacing w:after="60"/>
        <w:ind w:left="-567"/>
        <w:jc w:val="both"/>
        <w:rPr>
          <w:color w:val="051D3C"/>
          <w:sz w:val="20"/>
        </w:rPr>
      </w:pPr>
      <w:r>
        <w:rPr>
          <w:color w:val="051D3C"/>
          <w:sz w:val="20"/>
        </w:rPr>
        <w:t>I</w:t>
      </w:r>
      <w:r w:rsidRPr="001752F5">
        <w:rPr>
          <w:color w:val="051D3C"/>
          <w:sz w:val="20"/>
        </w:rPr>
        <w:t xml:space="preserve">n deiner Funktion bist du für die Antragsbearbeitung von Bildungs- und Teilhabeleistungen, z.B. Lernförderungen und Schülerbeförderungen, verantwortlich. Neben der Prüfung der Anträge übernimmst du auch die </w:t>
      </w:r>
      <w:r>
        <w:rPr>
          <w:color w:val="051D3C"/>
          <w:sz w:val="20"/>
        </w:rPr>
        <w:t xml:space="preserve">Zahlbarmachung der Leistungen. </w:t>
      </w:r>
      <w:r w:rsidRPr="001752F5">
        <w:rPr>
          <w:color w:val="051D3C"/>
          <w:sz w:val="20"/>
        </w:rPr>
        <w:t xml:space="preserve">Darüber hinaus schaltest du die Leistungserbringenden der </w:t>
      </w:r>
      <w:proofErr w:type="spellStart"/>
      <w:r w:rsidRPr="001752F5">
        <w:rPr>
          <w:color w:val="051D3C"/>
          <w:sz w:val="20"/>
        </w:rPr>
        <w:t>MünsterlandKarte</w:t>
      </w:r>
      <w:proofErr w:type="spellEnd"/>
      <w:r w:rsidRPr="001752F5">
        <w:rPr>
          <w:color w:val="051D3C"/>
          <w:sz w:val="20"/>
        </w:rPr>
        <w:t xml:space="preserve"> im Webportal frei </w:t>
      </w:r>
      <w:r>
        <w:rPr>
          <w:color w:val="051D3C"/>
          <w:sz w:val="20"/>
        </w:rPr>
        <w:t xml:space="preserve">und prüfst deren Abrechnungen. </w:t>
      </w:r>
      <w:r w:rsidRPr="001752F5">
        <w:rPr>
          <w:color w:val="051D3C"/>
          <w:sz w:val="20"/>
        </w:rPr>
        <w:t>Die Erteilung von telefonischen und schriftlichen Auskünften gehö</w:t>
      </w:r>
      <w:r>
        <w:rPr>
          <w:color w:val="051D3C"/>
          <w:sz w:val="20"/>
        </w:rPr>
        <w:t>rt ebenfalls zu deinen Aufgaben</w:t>
      </w:r>
      <w:r w:rsidR="00275A50" w:rsidRPr="00275A50">
        <w:rPr>
          <w:color w:val="051D3C"/>
          <w:sz w:val="20"/>
        </w:rPr>
        <w:t>.</w:t>
      </w:r>
    </w:p>
    <w:p w:rsidR="003A0AC0" w:rsidRPr="003A0AC0" w:rsidRDefault="003A0AC0" w:rsidP="003A0AC0">
      <w:pPr>
        <w:spacing w:after="60"/>
        <w:ind w:left="-567"/>
        <w:jc w:val="both"/>
        <w:rPr>
          <w:color w:val="051D3C"/>
          <w:sz w:val="20"/>
        </w:rPr>
      </w:pPr>
    </w:p>
    <w:p w:rsidR="00FD27CC" w:rsidRPr="00557B34" w:rsidRDefault="00425FF2" w:rsidP="008F2F5A">
      <w:pPr>
        <w:spacing w:after="60"/>
        <w:ind w:left="-567"/>
        <w:jc w:val="both"/>
        <w:rPr>
          <w:b/>
          <w:color w:val="051D3C"/>
        </w:rPr>
      </w:pPr>
      <w:r>
        <w:rPr>
          <w:b/>
          <w:color w:val="051D3C"/>
        </w:rPr>
        <w:t>Das bringst du mit</w:t>
      </w:r>
    </w:p>
    <w:p w:rsidR="003A0AC0" w:rsidRPr="001752F5" w:rsidRDefault="001752F5" w:rsidP="00275A50">
      <w:pPr>
        <w:spacing w:after="60"/>
        <w:ind w:left="-567"/>
        <w:jc w:val="both"/>
        <w:rPr>
          <w:color w:val="051D3C"/>
          <w:sz w:val="20"/>
          <w:szCs w:val="20"/>
        </w:rPr>
      </w:pPr>
      <w:r w:rsidRPr="001752F5">
        <w:rPr>
          <w:color w:val="051D3C"/>
          <w:sz w:val="20"/>
          <w:szCs w:val="20"/>
        </w:rPr>
        <w:t>Du bist eine verantwortungsbewusste, gut organisierte Persönlichkeit und verfügst über den erfolgreichen Abschluss des Angestelltenlehrgangs I. Alternativ hast du eine kaufmännische Ausbildung erfolgreich abgeschlossen und bist bereit, an dem Lehrgang teilzunehmen</w:t>
      </w:r>
      <w:r w:rsidR="009F5E60" w:rsidRPr="001752F5">
        <w:rPr>
          <w:color w:val="051D3C"/>
          <w:sz w:val="20"/>
          <w:szCs w:val="20"/>
        </w:rPr>
        <w:t>.</w:t>
      </w:r>
    </w:p>
    <w:p w:rsidR="00FD27CC" w:rsidRPr="001752F5" w:rsidRDefault="00FD27CC" w:rsidP="003A0AC0">
      <w:pPr>
        <w:spacing w:after="60"/>
        <w:ind w:left="-567"/>
        <w:jc w:val="both"/>
        <w:rPr>
          <w:color w:val="051D3C"/>
          <w:sz w:val="20"/>
          <w:szCs w:val="20"/>
        </w:rPr>
      </w:pPr>
    </w:p>
    <w:p w:rsidR="00240EEC" w:rsidRPr="00557B34" w:rsidRDefault="001752F5" w:rsidP="00240EEC">
      <w:pPr>
        <w:spacing w:after="60"/>
        <w:ind w:left="-567"/>
        <w:jc w:val="both"/>
        <w:rPr>
          <w:b/>
          <w:color w:val="051D3C"/>
        </w:rPr>
      </w:pPr>
      <w:r>
        <w:rPr>
          <w:b/>
          <w:color w:val="051D3C"/>
        </w:rPr>
        <w:t>Dein</w:t>
      </w:r>
      <w:r w:rsidR="00FD27CC" w:rsidRPr="00557B34">
        <w:rPr>
          <w:b/>
          <w:color w:val="051D3C"/>
        </w:rPr>
        <w:t xml:space="preserve"> künftiger Arbeitgeber</w:t>
      </w:r>
    </w:p>
    <w:p w:rsidR="001752F5" w:rsidRDefault="00FD27CC" w:rsidP="001752F5">
      <w:pPr>
        <w:spacing w:after="60"/>
        <w:ind w:left="-567"/>
        <w:jc w:val="both"/>
        <w:rPr>
          <w:color w:val="051D3C"/>
          <w:sz w:val="20"/>
        </w:rPr>
      </w:pPr>
      <w:r w:rsidRPr="00557B34">
        <w:rPr>
          <w:color w:val="051D3C"/>
          <w:sz w:val="20"/>
        </w:rPr>
        <w:t xml:space="preserve">Wir, die jobcenter Kreis Steinfurt AöR, sind eine junge, moderne Behörde, die sich als Dienstleister für </w:t>
      </w:r>
      <w:r w:rsidR="00240EEC" w:rsidRPr="00557B34">
        <w:rPr>
          <w:color w:val="051D3C"/>
          <w:sz w:val="20"/>
        </w:rPr>
        <w:t xml:space="preserve">die Menschen in der Region begreift. </w:t>
      </w:r>
    </w:p>
    <w:p w:rsidR="00FD27CC" w:rsidRDefault="00FD27CC" w:rsidP="001752F5">
      <w:pPr>
        <w:spacing w:after="60"/>
        <w:ind w:left="-567"/>
        <w:jc w:val="both"/>
        <w:rPr>
          <w:color w:val="051D3C"/>
          <w:sz w:val="20"/>
        </w:rPr>
      </w:pPr>
      <w:r w:rsidRPr="00557B34">
        <w:rPr>
          <w:color w:val="051D3C"/>
          <w:sz w:val="20"/>
        </w:rPr>
        <w:t>Als 100-prozentige Tochtergesellschaft des Kreises Steinfurt tragen wir die sozialpolitische Verantwortung für über 20.000 Menschen im Kreis Steinfurt, die auf</w:t>
      </w:r>
      <w:r w:rsidR="007139BE" w:rsidRPr="00557B34">
        <w:rPr>
          <w:color w:val="051D3C"/>
          <w:sz w:val="20"/>
        </w:rPr>
        <w:t xml:space="preserve"> die Grundsicherung für Arbeits</w:t>
      </w:r>
      <w:r w:rsidRPr="00557B34">
        <w:rPr>
          <w:color w:val="051D3C"/>
          <w:sz w:val="20"/>
        </w:rPr>
        <w:t xml:space="preserve">suchende nachdem Zweiten Sozialgesetzbuch angewiesen sind. </w:t>
      </w:r>
    </w:p>
    <w:p w:rsidR="009F5E60" w:rsidRPr="00557B34" w:rsidRDefault="009F5E60" w:rsidP="00240EEC">
      <w:pPr>
        <w:spacing w:after="60"/>
        <w:ind w:right="-213"/>
        <w:jc w:val="both"/>
        <w:rPr>
          <w:color w:val="051D3C"/>
          <w:sz w:val="20"/>
        </w:rPr>
      </w:pPr>
    </w:p>
    <w:p w:rsidR="001752F5" w:rsidRDefault="001752F5" w:rsidP="003E5440">
      <w:pPr>
        <w:spacing w:after="60"/>
        <w:ind w:right="-228"/>
        <w:jc w:val="both"/>
        <w:rPr>
          <w:color w:val="051D3C"/>
          <w:sz w:val="20"/>
        </w:rPr>
      </w:pPr>
    </w:p>
    <w:p w:rsidR="00FD27CC" w:rsidRPr="00557B34" w:rsidRDefault="00FD27CC" w:rsidP="003E5440">
      <w:pPr>
        <w:spacing w:after="60"/>
        <w:ind w:right="-228"/>
        <w:jc w:val="both"/>
        <w:rPr>
          <w:color w:val="051D3C"/>
          <w:sz w:val="20"/>
        </w:rPr>
      </w:pPr>
      <w:r w:rsidRPr="00557B34">
        <w:rPr>
          <w:color w:val="051D3C"/>
          <w:sz w:val="20"/>
        </w:rPr>
        <w:t xml:space="preserve">Um diese Aufgaben optimal zu erfüllen, setzen wir auf ganz unterschiedliche Kompetenzen und Fähigkeiten. Daher arbeiten für uns Verwaltungsfachkräfte, Pädagogen, IT-Experten, Psychologen, Juristen, Bürofachkräfte u.v.m. Was sie alle eint? Sie sind Problemlöser, </w:t>
      </w:r>
      <w:proofErr w:type="spellStart"/>
      <w:r w:rsidRPr="00557B34">
        <w:rPr>
          <w:color w:val="051D3C"/>
          <w:sz w:val="20"/>
        </w:rPr>
        <w:t>Mutmacher</w:t>
      </w:r>
      <w:proofErr w:type="spellEnd"/>
      <w:r w:rsidRPr="00557B34">
        <w:rPr>
          <w:color w:val="051D3C"/>
          <w:sz w:val="20"/>
        </w:rPr>
        <w:t xml:space="preserve"> und </w:t>
      </w:r>
      <w:proofErr w:type="spellStart"/>
      <w:r w:rsidRPr="00557B34">
        <w:rPr>
          <w:color w:val="051D3C"/>
          <w:sz w:val="20"/>
        </w:rPr>
        <w:t>Chanceneröffner</w:t>
      </w:r>
      <w:proofErr w:type="spellEnd"/>
      <w:r w:rsidRPr="00557B34">
        <w:rPr>
          <w:color w:val="051D3C"/>
          <w:sz w:val="20"/>
        </w:rPr>
        <w:t xml:space="preserve"> für Menschen in Not. </w:t>
      </w:r>
    </w:p>
    <w:p w:rsidR="007139BE" w:rsidRPr="00557B34" w:rsidRDefault="007139BE" w:rsidP="003E5440">
      <w:pPr>
        <w:spacing w:after="60"/>
        <w:ind w:right="-228"/>
        <w:jc w:val="both"/>
        <w:rPr>
          <w:color w:val="051D3C"/>
          <w:sz w:val="20"/>
        </w:rPr>
      </w:pPr>
    </w:p>
    <w:p w:rsidR="00FD27CC" w:rsidRPr="00557B34" w:rsidRDefault="001752F5" w:rsidP="003E5440">
      <w:pPr>
        <w:spacing w:after="60"/>
        <w:ind w:right="-228"/>
        <w:jc w:val="both"/>
        <w:rPr>
          <w:b/>
          <w:color w:val="051D3C"/>
        </w:rPr>
      </w:pPr>
      <w:r>
        <w:rPr>
          <w:b/>
          <w:color w:val="051D3C"/>
        </w:rPr>
        <w:t>Haben wir dein</w:t>
      </w:r>
      <w:r w:rsidR="00FD27CC" w:rsidRPr="00557B34">
        <w:rPr>
          <w:b/>
          <w:color w:val="051D3C"/>
        </w:rPr>
        <w:t xml:space="preserve"> Interesse geweckt?</w:t>
      </w:r>
    </w:p>
    <w:p w:rsidR="003A0AC0" w:rsidRDefault="001752F5" w:rsidP="00275A50">
      <w:pPr>
        <w:spacing w:before="120" w:after="120"/>
        <w:ind w:right="-227"/>
        <w:jc w:val="both"/>
        <w:rPr>
          <w:color w:val="051D3C"/>
          <w:sz w:val="20"/>
        </w:rPr>
      </w:pPr>
      <w:r>
        <w:rPr>
          <w:color w:val="051D3C"/>
          <w:sz w:val="20"/>
        </w:rPr>
        <w:t>Dann sende</w:t>
      </w:r>
      <w:r w:rsidR="003E5440" w:rsidRPr="00557B34">
        <w:rPr>
          <w:color w:val="051D3C"/>
          <w:sz w:val="20"/>
        </w:rPr>
        <w:t xml:space="preserve"> bitte </w:t>
      </w:r>
      <w:r w:rsidR="0054172B" w:rsidRPr="003A0AC0">
        <w:rPr>
          <w:b/>
          <w:color w:val="051D3C"/>
          <w:sz w:val="20"/>
        </w:rPr>
        <w:t xml:space="preserve">bis zum </w:t>
      </w:r>
      <w:r w:rsidR="009F5E60">
        <w:rPr>
          <w:b/>
          <w:color w:val="051D3C"/>
          <w:sz w:val="20"/>
        </w:rPr>
        <w:t>27.11.2023</w:t>
      </w:r>
      <w:r w:rsidR="00EF3D66">
        <w:rPr>
          <w:color w:val="051D3C"/>
          <w:sz w:val="20"/>
        </w:rPr>
        <w:t xml:space="preserve"> </w:t>
      </w:r>
      <w:r>
        <w:rPr>
          <w:color w:val="051D3C"/>
          <w:sz w:val="20"/>
        </w:rPr>
        <w:t xml:space="preserve">deine </w:t>
      </w:r>
      <w:r w:rsidR="003E5440" w:rsidRPr="00557B34">
        <w:rPr>
          <w:color w:val="051D3C"/>
          <w:sz w:val="20"/>
        </w:rPr>
        <w:t>aussagekräftigen Unterlagen unter Angabe der Ste</w:t>
      </w:r>
      <w:r w:rsidR="003A0AC0">
        <w:rPr>
          <w:color w:val="051D3C"/>
          <w:sz w:val="20"/>
        </w:rPr>
        <w:t xml:space="preserve">llenausschreibungsnummer </w:t>
      </w:r>
      <w:r w:rsidR="009F5E60">
        <w:rPr>
          <w:b/>
          <w:color w:val="051D3C"/>
          <w:sz w:val="20"/>
        </w:rPr>
        <w:t>2023/22</w:t>
      </w:r>
      <w:r w:rsidR="009C0F35">
        <w:rPr>
          <w:b/>
          <w:color w:val="051D3C"/>
          <w:sz w:val="20"/>
        </w:rPr>
        <w:t xml:space="preserve"> </w:t>
      </w:r>
      <w:r w:rsidR="003E5440" w:rsidRPr="00557B34">
        <w:rPr>
          <w:color w:val="051D3C"/>
          <w:sz w:val="20"/>
        </w:rPr>
        <w:t xml:space="preserve">an </w:t>
      </w:r>
    </w:p>
    <w:p w:rsidR="003E5440" w:rsidRPr="00557B34" w:rsidRDefault="003E5440" w:rsidP="00275A50">
      <w:pPr>
        <w:spacing w:before="120" w:after="120"/>
        <w:ind w:right="-227"/>
        <w:jc w:val="center"/>
        <w:rPr>
          <w:bCs/>
          <w:color w:val="051D3C"/>
          <w:sz w:val="20"/>
        </w:rPr>
      </w:pPr>
      <w:r w:rsidRPr="00557B34">
        <w:rPr>
          <w:b/>
          <w:bCs/>
          <w:color w:val="051D3C"/>
          <w:sz w:val="20"/>
        </w:rPr>
        <w:t>karriere@jobcenter-kreis-steinfurt.de</w:t>
      </w:r>
      <w:r w:rsidRPr="00557B34">
        <w:rPr>
          <w:bCs/>
          <w:color w:val="051D3C"/>
          <w:sz w:val="20"/>
        </w:rPr>
        <w:t>.</w:t>
      </w:r>
    </w:p>
    <w:p w:rsidR="00FD27CC" w:rsidRPr="00557B34" w:rsidRDefault="00FD27CC" w:rsidP="00275A50">
      <w:pPr>
        <w:spacing w:before="120" w:after="120"/>
        <w:ind w:right="-227"/>
        <w:jc w:val="both"/>
        <w:rPr>
          <w:color w:val="051D3C"/>
          <w:sz w:val="20"/>
        </w:rPr>
      </w:pPr>
      <w:r w:rsidRPr="00557B34">
        <w:rPr>
          <w:color w:val="051D3C"/>
          <w:sz w:val="20"/>
        </w:rPr>
        <w:t>Wir freuen uns</w:t>
      </w:r>
      <w:r w:rsidR="003E5440" w:rsidRPr="00557B34">
        <w:rPr>
          <w:color w:val="051D3C"/>
          <w:sz w:val="20"/>
        </w:rPr>
        <w:t xml:space="preserve"> ausdrücklich</w:t>
      </w:r>
      <w:r w:rsidRPr="00557B34">
        <w:rPr>
          <w:color w:val="051D3C"/>
          <w:sz w:val="20"/>
        </w:rPr>
        <w:t xml:space="preserve"> sowohl über Bewerbungen von Teilzeitkräften als auch von geeigneten schwerbehinderten und ihnen gleichgestellten Personen im Sinne des § 2 SGB IX.</w:t>
      </w:r>
    </w:p>
    <w:p w:rsidR="003A0AC0" w:rsidRPr="00557B34" w:rsidRDefault="001752F5" w:rsidP="003E5440">
      <w:pPr>
        <w:spacing w:after="60"/>
        <w:ind w:right="-228"/>
        <w:jc w:val="both"/>
        <w:rPr>
          <w:color w:val="051D3C"/>
          <w:sz w:val="20"/>
        </w:rPr>
      </w:pPr>
      <w:r>
        <w:rPr>
          <w:color w:val="051D3C"/>
          <w:sz w:val="20"/>
        </w:rPr>
        <w:t>Mit der Bewerbung erklärst du d</w:t>
      </w:r>
      <w:r w:rsidR="00FD27CC" w:rsidRPr="00557B34">
        <w:rPr>
          <w:color w:val="051D3C"/>
          <w:sz w:val="20"/>
        </w:rPr>
        <w:t>ich mit den auf unserer Homepage hinterlegten Datenschutzhinweisen einverstanden.</w:t>
      </w:r>
    </w:p>
    <w:p w:rsidR="007139BE" w:rsidRPr="003A0AC0" w:rsidRDefault="009F5E60" w:rsidP="003A0AC0">
      <w:pPr>
        <w:spacing w:after="60"/>
        <w:ind w:right="-228"/>
        <w:jc w:val="both"/>
        <w:rPr>
          <w:color w:val="051D3C"/>
          <w:sz w:val="20"/>
        </w:rPr>
        <w:sectPr w:rsidR="007139BE" w:rsidRPr="003A0AC0" w:rsidSect="007139BE">
          <w:type w:val="continuous"/>
          <w:pgSz w:w="11906" w:h="16838"/>
          <w:pgMar w:top="1418" w:right="1134" w:bottom="1134" w:left="1134" w:header="709" w:footer="709" w:gutter="0"/>
          <w:cols w:num="2" w:space="708"/>
          <w:docGrid w:linePitch="360"/>
        </w:sectPr>
      </w:pPr>
      <w:r>
        <w:rPr>
          <w:color w:val="051D3C"/>
          <w:sz w:val="20"/>
        </w:rPr>
        <w:t>Fü</w:t>
      </w:r>
      <w:r w:rsidR="00F90EC1">
        <w:rPr>
          <w:color w:val="051D3C"/>
          <w:sz w:val="20"/>
        </w:rPr>
        <w:t>r weitere Auskünfte stehen</w:t>
      </w:r>
      <w:r w:rsidR="001752F5">
        <w:rPr>
          <w:color w:val="051D3C"/>
          <w:sz w:val="20"/>
        </w:rPr>
        <w:t xml:space="preserve"> dir</w:t>
      </w:r>
      <w:r w:rsidRPr="009F5E60">
        <w:rPr>
          <w:color w:val="051D3C"/>
          <w:sz w:val="20"/>
        </w:rPr>
        <w:t xml:space="preserve"> Markus Kordsmeyer (Sachgebietsleitung, 02551/69-5024) oder Kristina Kolvenbach (Personalbereich, 02551/69-5094) gerne zur Verfügung</w:t>
      </w:r>
      <w:r w:rsidR="00275A50" w:rsidRPr="00275A50">
        <w:rPr>
          <w:color w:val="051D3C"/>
          <w:sz w:val="20"/>
        </w:rPr>
        <w:t>.</w:t>
      </w:r>
      <w:bookmarkStart w:id="0" w:name="_GoBack"/>
      <w:bookmarkEnd w:id="0"/>
    </w:p>
    <w:p w:rsidR="00FD27CC" w:rsidRPr="00E725A9" w:rsidRDefault="00FD27CC" w:rsidP="007139BE"/>
    <w:sectPr w:rsidR="00FD27CC" w:rsidRPr="00E725A9" w:rsidSect="007139BE"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3FF" w:rsidRDefault="006553FF" w:rsidP="00FD27CC">
      <w:r>
        <w:separator/>
      </w:r>
    </w:p>
  </w:endnote>
  <w:endnote w:type="continuationSeparator" w:id="0">
    <w:p w:rsidR="006553FF" w:rsidRDefault="006553FF" w:rsidP="00FD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724" w:rsidRDefault="009A672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-540385</wp:posOffset>
          </wp:positionH>
          <wp:positionV relativeFrom="page">
            <wp:posOffset>8606790</wp:posOffset>
          </wp:positionV>
          <wp:extent cx="7553325" cy="2132965"/>
          <wp:effectExtent l="0" t="0" r="9525" b="63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132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3FF" w:rsidRDefault="006553FF" w:rsidP="00FD27CC">
      <w:r>
        <w:separator/>
      </w:r>
    </w:p>
  </w:footnote>
  <w:footnote w:type="continuationSeparator" w:id="0">
    <w:p w:rsidR="006553FF" w:rsidRDefault="006553FF" w:rsidP="00FD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7CC" w:rsidRDefault="00FD27CC" w:rsidP="00FD27CC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-608965</wp:posOffset>
          </wp:positionH>
          <wp:positionV relativeFrom="paragraph">
            <wp:posOffset>-570230</wp:posOffset>
          </wp:positionV>
          <wp:extent cx="7655560" cy="2456180"/>
          <wp:effectExtent l="0" t="0" r="2540" b="127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llenanzeige bild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5560" cy="2456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27CC" w:rsidRPr="008F2F5A" w:rsidRDefault="00FD27CC">
    <w:pPr>
      <w:pStyle w:val="Kopfzeil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9475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FC2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122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4EAA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7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08F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E66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0F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87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0ED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SortMethod w:val="000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CC"/>
    <w:rsid w:val="00005F9A"/>
    <w:rsid w:val="000A5650"/>
    <w:rsid w:val="000F0E81"/>
    <w:rsid w:val="001533DC"/>
    <w:rsid w:val="001752F5"/>
    <w:rsid w:val="00240EEC"/>
    <w:rsid w:val="00275A50"/>
    <w:rsid w:val="002A6D5D"/>
    <w:rsid w:val="002C5968"/>
    <w:rsid w:val="002D08CC"/>
    <w:rsid w:val="003A0AC0"/>
    <w:rsid w:val="003E5440"/>
    <w:rsid w:val="00417BBF"/>
    <w:rsid w:val="00425FF2"/>
    <w:rsid w:val="00430DE8"/>
    <w:rsid w:val="0047328E"/>
    <w:rsid w:val="004B573B"/>
    <w:rsid w:val="004C722B"/>
    <w:rsid w:val="0054172B"/>
    <w:rsid w:val="00557B34"/>
    <w:rsid w:val="00582F36"/>
    <w:rsid w:val="005C18CD"/>
    <w:rsid w:val="005D6D05"/>
    <w:rsid w:val="00645475"/>
    <w:rsid w:val="006553FF"/>
    <w:rsid w:val="00660C69"/>
    <w:rsid w:val="006C0782"/>
    <w:rsid w:val="007139BE"/>
    <w:rsid w:val="007541A5"/>
    <w:rsid w:val="00767F9B"/>
    <w:rsid w:val="00805C9D"/>
    <w:rsid w:val="00842237"/>
    <w:rsid w:val="00853090"/>
    <w:rsid w:val="008B5BA0"/>
    <w:rsid w:val="008F2F5A"/>
    <w:rsid w:val="0090321C"/>
    <w:rsid w:val="009073CF"/>
    <w:rsid w:val="00964AA8"/>
    <w:rsid w:val="00972339"/>
    <w:rsid w:val="009A6724"/>
    <w:rsid w:val="009C0F35"/>
    <w:rsid w:val="009F3E2D"/>
    <w:rsid w:val="009F5E60"/>
    <w:rsid w:val="009F7EA7"/>
    <w:rsid w:val="00A10BF0"/>
    <w:rsid w:val="00A237FE"/>
    <w:rsid w:val="00A27198"/>
    <w:rsid w:val="00A30A02"/>
    <w:rsid w:val="00A64237"/>
    <w:rsid w:val="00B16293"/>
    <w:rsid w:val="00B36094"/>
    <w:rsid w:val="00B46FEA"/>
    <w:rsid w:val="00B71F0D"/>
    <w:rsid w:val="00BA7E9F"/>
    <w:rsid w:val="00BB3090"/>
    <w:rsid w:val="00C2645D"/>
    <w:rsid w:val="00CC6662"/>
    <w:rsid w:val="00CD315F"/>
    <w:rsid w:val="00D07940"/>
    <w:rsid w:val="00D54792"/>
    <w:rsid w:val="00D57F2E"/>
    <w:rsid w:val="00DC3ADF"/>
    <w:rsid w:val="00E040FF"/>
    <w:rsid w:val="00E109A9"/>
    <w:rsid w:val="00E725A9"/>
    <w:rsid w:val="00E94AE7"/>
    <w:rsid w:val="00ED533F"/>
    <w:rsid w:val="00EE629C"/>
    <w:rsid w:val="00EF3D66"/>
    <w:rsid w:val="00EF3DFA"/>
    <w:rsid w:val="00F90EC1"/>
    <w:rsid w:val="00FD27CC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BBCBB6E"/>
  <w15:chartTrackingRefBased/>
  <w15:docId w15:val="{39CF5FE2-E47C-470A-A764-3A3F76B1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6094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4AE7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4AE7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7E9F"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7E9F"/>
    <w:pPr>
      <w:keepNext/>
      <w:keepLines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7E9F"/>
    <w:pPr>
      <w:keepNext/>
      <w:keepLines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7E9F"/>
    <w:pPr>
      <w:keepNext/>
      <w:keepLines/>
      <w:outlineLvl w:val="5"/>
    </w:pPr>
    <w:rPr>
      <w:rFonts w:eastAsiaTheme="majorEastAsia" w:cstheme="majorBidi"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7E9F"/>
    <w:pPr>
      <w:keepNext/>
      <w:keepLines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7E9F"/>
    <w:pPr>
      <w:keepNext/>
      <w:keepLines/>
      <w:outlineLvl w:val="7"/>
    </w:pPr>
    <w:rPr>
      <w:rFonts w:eastAsiaTheme="majorEastAsia" w:cstheme="majorBidi"/>
      <w:color w:val="000000" w:themeColor="text1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7E9F"/>
    <w:pPr>
      <w:keepNext/>
      <w:keepLines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4AE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4AE7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A7E9F"/>
    <w:rPr>
      <w:rFonts w:cs="Arial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BA7E9F"/>
    <w:rPr>
      <w:rFonts w:ascii="Arial" w:hAnsi="Arial" w:cs="Arial"/>
      <w:sz w:val="24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7E9F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7E9F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7E9F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7E9F"/>
    <w:rPr>
      <w:rFonts w:ascii="Arial" w:eastAsiaTheme="majorEastAsia" w:hAnsi="Arial" w:cstheme="majorBidi"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7E9F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7E9F"/>
    <w:rPr>
      <w:rFonts w:ascii="Arial" w:eastAsiaTheme="majorEastAsia" w:hAnsi="Arial" w:cstheme="majorBidi"/>
      <w:iCs/>
      <w:color w:val="000000" w:themeColor="text1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7E9F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7E9F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BA7E9F"/>
    <w:rPr>
      <w:rFonts w:ascii="Arial" w:eastAsiaTheme="majorEastAsia" w:hAnsi="Arial" w:cstheme="majorBidi"/>
      <w:iCs/>
      <w:color w:val="000000" w:themeColor="text1"/>
      <w:sz w:val="24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A7E9F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A7E9F"/>
    <w:rPr>
      <w:rFonts w:ascii="Arial" w:hAnsi="Arial"/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A7E9F"/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A7E9F"/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BA7E9F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A7E9F"/>
    <w:rPr>
      <w:rFonts w:ascii="Arial" w:hAnsi="Arial"/>
      <w:sz w:val="16"/>
      <w:szCs w:val="16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BA7E9F"/>
    <w:pPr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BA7E9F"/>
    <w:rPr>
      <w:rFonts w:ascii="Arial" w:hAnsi="Arial"/>
      <w:sz w:val="24"/>
    </w:rPr>
  </w:style>
  <w:style w:type="character" w:styleId="Zeilennummer">
    <w:name w:val="line number"/>
    <w:basedOn w:val="Absatz-Standardschriftart"/>
    <w:uiPriority w:val="99"/>
    <w:semiHidden/>
    <w:unhideWhenUsed/>
    <w:rsid w:val="00BA7E9F"/>
    <w:rPr>
      <w:rFonts w:ascii="Arial" w:hAnsi="Arial"/>
    </w:rPr>
  </w:style>
  <w:style w:type="paragraph" w:styleId="Standardeinzug">
    <w:name w:val="Normal Indent"/>
    <w:basedOn w:val="Standard"/>
    <w:uiPriority w:val="99"/>
    <w:semiHidden/>
    <w:unhideWhenUsed/>
    <w:rsid w:val="00BA7E9F"/>
    <w:pPr>
      <w:ind w:left="709"/>
    </w:pPr>
  </w:style>
  <w:style w:type="paragraph" w:styleId="StandardWeb">
    <w:name w:val="Normal (Web)"/>
    <w:basedOn w:val="Standard"/>
    <w:uiPriority w:val="99"/>
    <w:semiHidden/>
    <w:unhideWhenUsed/>
    <w:rsid w:val="00BA7E9F"/>
    <w:rPr>
      <w:rFonts w:cs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E9F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E9F"/>
    <w:rPr>
      <w:rFonts w:ascii="Arial" w:hAnsi="Arial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BA7E9F"/>
    <w:rPr>
      <w:rFonts w:ascii="Arial" w:hAnsi="Arial"/>
    </w:rPr>
  </w:style>
  <w:style w:type="character" w:styleId="SchwacherVerweis">
    <w:name w:val="Subtle Reference"/>
    <w:basedOn w:val="Absatz-Standardschriftart"/>
    <w:uiPriority w:val="31"/>
    <w:rsid w:val="00BA7E9F"/>
    <w:rPr>
      <w:smallCaps/>
      <w:color w:val="C0504D" w:themeColor="accent2"/>
      <w:u w:val="single"/>
    </w:rPr>
  </w:style>
  <w:style w:type="character" w:styleId="SchwacheHervorhebung">
    <w:name w:val="Subtle Emphasis"/>
    <w:basedOn w:val="Absatz-Standardschriftart"/>
    <w:uiPriority w:val="19"/>
    <w:rsid w:val="00BA7E9F"/>
    <w:rPr>
      <w:i/>
      <w:iCs/>
      <w:color w:val="808080" w:themeColor="text1" w:themeTint="7F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BA7E9F"/>
    <w:rPr>
      <w:rFonts w:eastAsiaTheme="majorEastAsia" w:cstheme="majorBidi"/>
      <w:b/>
      <w:bCs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A7E9F"/>
  </w:style>
  <w:style w:type="paragraph" w:styleId="Zitat">
    <w:name w:val="Quote"/>
    <w:basedOn w:val="Standard"/>
    <w:next w:val="Standard"/>
    <w:link w:val="ZitatZchn"/>
    <w:uiPriority w:val="29"/>
    <w:rsid w:val="00BA7E9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A7E9F"/>
    <w:rPr>
      <w:rFonts w:ascii="Arial" w:hAnsi="Arial"/>
      <w:i/>
      <w:iCs/>
      <w:color w:val="000000" w:themeColor="text1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BA7E9F"/>
  </w:style>
  <w:style w:type="character" w:customStyle="1" w:styleId="AnredeZchn">
    <w:name w:val="Anrede Zchn"/>
    <w:basedOn w:val="Absatz-Standardschriftart"/>
    <w:link w:val="Anrede"/>
    <w:uiPriority w:val="99"/>
    <w:semiHidden/>
    <w:rsid w:val="00BA7E9F"/>
    <w:rPr>
      <w:rFonts w:ascii="Arial" w:hAnsi="Arial"/>
      <w:sz w:val="24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A7E9F"/>
    <w:pPr>
      <w:spacing w:after="200"/>
    </w:pPr>
    <w:rPr>
      <w:b/>
      <w:bCs/>
      <w:color w:val="000000" w:themeColor="tex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BA7E9F"/>
    <w:rPr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BA7E9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1" w:right="1151"/>
    </w:pPr>
    <w:rPr>
      <w:rFonts w:eastAsiaTheme="minorEastAsia"/>
      <w:i/>
      <w:iCs/>
      <w:color w:val="000000" w:themeColor="text1"/>
    </w:rPr>
  </w:style>
  <w:style w:type="character" w:styleId="Buchtitel">
    <w:name w:val="Book Title"/>
    <w:basedOn w:val="Absatz-Standardschriftart"/>
    <w:uiPriority w:val="33"/>
    <w:rsid w:val="00BA7E9F"/>
    <w:rPr>
      <w:rFonts w:ascii="Arial" w:hAnsi="Arial"/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A7E9F"/>
  </w:style>
  <w:style w:type="character" w:customStyle="1" w:styleId="DatumZchn">
    <w:name w:val="Datum Zchn"/>
    <w:basedOn w:val="Absatz-Standardschriftart"/>
    <w:link w:val="Datum"/>
    <w:uiPriority w:val="99"/>
    <w:semiHidden/>
    <w:rsid w:val="00BA7E9F"/>
    <w:rPr>
      <w:rFonts w:ascii="Arial" w:hAnsi="Arial"/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A7E9F"/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A7E9F"/>
    <w:rPr>
      <w:rFonts w:ascii="Arial" w:hAnsi="Arial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A7E9F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A7E9F"/>
    <w:rPr>
      <w:rFonts w:ascii="Arial" w:hAnsi="Arial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A7E9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A7E9F"/>
    <w:rPr>
      <w:rFonts w:ascii="Arial" w:hAnsi="Arial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A7E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7E9F"/>
    <w:rPr>
      <w:rFonts w:ascii="Arial" w:hAnsi="Arial"/>
      <w:sz w:val="24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A7E9F"/>
    <w:pPr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A7E9F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A7E9F"/>
    <w:pPr>
      <w:outlineLvl w:val="9"/>
    </w:pPr>
  </w:style>
  <w:style w:type="character" w:styleId="IntensiveHervorhebung">
    <w:name w:val="Intense Emphasis"/>
    <w:basedOn w:val="Absatz-Standardschriftart"/>
    <w:uiPriority w:val="21"/>
    <w:rsid w:val="00BA7E9F"/>
    <w:rPr>
      <w:b/>
      <w:bCs/>
      <w:i/>
      <w:iCs/>
      <w:color w:val="000000" w:themeColor="text1"/>
    </w:rPr>
  </w:style>
  <w:style w:type="character" w:styleId="IntensiverVerweis">
    <w:name w:val="Intense Reference"/>
    <w:basedOn w:val="Absatz-Standardschriftart"/>
    <w:uiPriority w:val="32"/>
    <w:rsid w:val="00BA7E9F"/>
    <w:rPr>
      <w:b/>
      <w:bCs/>
      <w:smallCaps/>
      <w:color w:val="C0504D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BA7E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7E9F"/>
    <w:rPr>
      <w:rFonts w:ascii="Arial" w:hAnsi="Arial"/>
      <w:b/>
      <w:bCs/>
      <w:i/>
      <w:iCs/>
      <w:color w:val="000000" w:themeColor="text1"/>
      <w:sz w:val="24"/>
    </w:rPr>
  </w:style>
  <w:style w:type="paragraph" w:styleId="KeinLeerraum">
    <w:name w:val="No Spacing"/>
    <w:uiPriority w:val="1"/>
    <w:rsid w:val="00BA7E9F"/>
    <w:pPr>
      <w:spacing w:after="0" w:line="240" w:lineRule="auto"/>
    </w:pPr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BA7E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7E9F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rsid w:val="00B360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E725A9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FD2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Steinfurt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Toennis</dc:creator>
  <cp:keywords/>
  <dc:description/>
  <cp:lastModifiedBy>Frau Janssen</cp:lastModifiedBy>
  <cp:revision>4</cp:revision>
  <cp:lastPrinted>2022-02-22T06:32:00Z</cp:lastPrinted>
  <dcterms:created xsi:type="dcterms:W3CDTF">2023-11-13T14:15:00Z</dcterms:created>
  <dcterms:modified xsi:type="dcterms:W3CDTF">2023-11-13T15:02:00Z</dcterms:modified>
</cp:coreProperties>
</file>